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DD1" w:rsidRDefault="00B60DD1" w:rsidP="00B60DD1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B60DD1" w:rsidRDefault="00B60DD1" w:rsidP="00B60DD1">
      <w:pPr>
        <w:jc w:val="center"/>
        <w:rPr>
          <w:b/>
        </w:rPr>
      </w:pPr>
      <w:r>
        <w:rPr>
          <w:b/>
        </w:rPr>
        <w:t>Периодическое печатное издание Петраковского  сельсовета.</w:t>
      </w:r>
    </w:p>
    <w:p w:rsidR="00B60DD1" w:rsidRDefault="00B60DD1" w:rsidP="00B60DD1">
      <w:pPr>
        <w:jc w:val="center"/>
        <w:rPr>
          <w:b/>
        </w:rPr>
      </w:pPr>
    </w:p>
    <w:p w:rsidR="00B60DD1" w:rsidRDefault="00B60DD1" w:rsidP="00B60DD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№ 10</w:t>
      </w:r>
    </w:p>
    <w:p w:rsidR="00B60DD1" w:rsidRDefault="00B60DD1" w:rsidP="00B60DD1">
      <w:pPr>
        <w:jc w:val="center"/>
        <w:rPr>
          <w:b/>
        </w:rPr>
      </w:pPr>
      <w:r>
        <w:rPr>
          <w:b/>
        </w:rPr>
        <w:t xml:space="preserve">От 12.08.2016 г. </w:t>
      </w:r>
    </w:p>
    <w:p w:rsidR="00B60DD1" w:rsidRPr="00CA3DD5" w:rsidRDefault="00B60DD1" w:rsidP="00B60DD1">
      <w:pPr>
        <w:jc w:val="center"/>
        <w:rPr>
          <w:rFonts w:asciiTheme="minorHAnsi" w:hAnsiTheme="minorHAnsi" w:cstheme="minorHAnsi"/>
          <w:b/>
        </w:rPr>
      </w:pPr>
      <w:r w:rsidRPr="00CA3DD5">
        <w:rPr>
          <w:rFonts w:asciiTheme="minorHAnsi" w:hAnsiTheme="minorHAnsi" w:cstheme="minorHAnsi"/>
          <w:b/>
        </w:rPr>
        <w:t>АДМИНИСТРАЦИ ПЕТРАКОВСКОГО СЕЛЬСОВЕТА</w:t>
      </w:r>
    </w:p>
    <w:p w:rsidR="00B60DD1" w:rsidRPr="00CA3DD5" w:rsidRDefault="00B60DD1" w:rsidP="00B60DD1">
      <w:pPr>
        <w:jc w:val="center"/>
        <w:rPr>
          <w:rFonts w:asciiTheme="minorHAnsi" w:hAnsiTheme="minorHAnsi" w:cstheme="minorHAnsi"/>
          <w:b/>
        </w:rPr>
      </w:pPr>
      <w:r w:rsidRPr="00CA3DD5">
        <w:rPr>
          <w:rFonts w:asciiTheme="minorHAnsi" w:hAnsiTheme="minorHAnsi" w:cstheme="minorHAnsi"/>
          <w:b/>
        </w:rPr>
        <w:t xml:space="preserve"> ЗДВИНСКОГО РАЙОНА </w:t>
      </w:r>
    </w:p>
    <w:p w:rsidR="00B60DD1" w:rsidRPr="00CA3DD5" w:rsidRDefault="00B60DD1" w:rsidP="00B60DD1">
      <w:pPr>
        <w:jc w:val="center"/>
        <w:rPr>
          <w:rFonts w:asciiTheme="minorHAnsi" w:hAnsiTheme="minorHAnsi" w:cstheme="minorHAnsi"/>
          <w:b/>
        </w:rPr>
      </w:pPr>
      <w:r w:rsidRPr="00CA3DD5">
        <w:rPr>
          <w:rFonts w:asciiTheme="minorHAnsi" w:hAnsiTheme="minorHAnsi" w:cstheme="minorHAnsi"/>
          <w:b/>
        </w:rPr>
        <w:t>НОВОСИБИРСКОЙ ОБЛАСТИ</w:t>
      </w:r>
    </w:p>
    <w:p w:rsidR="00B60DD1" w:rsidRPr="00CA3DD5" w:rsidRDefault="00B60DD1" w:rsidP="00B60DD1">
      <w:pPr>
        <w:rPr>
          <w:rFonts w:asciiTheme="minorHAnsi" w:hAnsiTheme="minorHAnsi" w:cstheme="minorHAnsi"/>
        </w:rPr>
      </w:pPr>
    </w:p>
    <w:p w:rsidR="00B60DD1" w:rsidRPr="00B60DD1" w:rsidRDefault="00B60DD1" w:rsidP="00B60DD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B60DD1">
        <w:rPr>
          <w:rFonts w:asciiTheme="minorHAnsi" w:hAnsiTheme="minorHAnsi" w:cstheme="minorHAnsi"/>
          <w:b/>
          <w:sz w:val="22"/>
          <w:szCs w:val="22"/>
        </w:rPr>
        <w:t>П</w:t>
      </w:r>
      <w:proofErr w:type="gramEnd"/>
      <w:r w:rsidRPr="00B60DD1">
        <w:rPr>
          <w:rFonts w:asciiTheme="minorHAnsi" w:hAnsiTheme="minorHAnsi" w:cstheme="minorHAnsi"/>
          <w:b/>
          <w:sz w:val="22"/>
          <w:szCs w:val="22"/>
        </w:rPr>
        <w:t xml:space="preserve"> О С Т А Н О В Л Е Н И Е</w:t>
      </w:r>
    </w:p>
    <w:p w:rsidR="00B60DD1" w:rsidRPr="00B60DD1" w:rsidRDefault="00B60DD1" w:rsidP="00B60DD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jc w:val="center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от   10.08.2016     №  48-па</w:t>
      </w:r>
    </w:p>
    <w:p w:rsidR="00B60DD1" w:rsidRPr="00B60DD1" w:rsidRDefault="00B60DD1" w:rsidP="00B60DD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Об утверждении Методики прогнозирования </w:t>
      </w:r>
      <w:r w:rsidRPr="00B60DD1">
        <w:rPr>
          <w:rFonts w:asciiTheme="minorHAnsi" w:hAnsiTheme="minorHAnsi" w:cstheme="minorHAnsi"/>
          <w:sz w:val="22"/>
          <w:szCs w:val="22"/>
        </w:rPr>
        <w:t>поступлений  доходов</w:t>
      </w: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 xml:space="preserve"> в бюджет Петраковского сельсовета</w:t>
      </w:r>
    </w:p>
    <w:p w:rsidR="00B60DD1" w:rsidRPr="00B60DD1" w:rsidRDefault="00B60DD1" w:rsidP="00B60DD1">
      <w:pPr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B60DD1">
        <w:rPr>
          <w:rFonts w:asciiTheme="minorHAnsi" w:hAnsiTheme="minorHAnsi" w:cstheme="minorHAnsi"/>
          <w:b/>
          <w:bCs/>
          <w:color w:val="000000"/>
          <w:sz w:val="22"/>
          <w:szCs w:val="22"/>
        </w:rPr>
        <w:t> </w:t>
      </w:r>
    </w:p>
    <w:p w:rsidR="00B60DD1" w:rsidRPr="00B60DD1" w:rsidRDefault="00B60DD1" w:rsidP="00B60DD1">
      <w:pPr>
        <w:spacing w:before="100" w:beforeAutospacing="1"/>
        <w:rPr>
          <w:rFonts w:asciiTheme="minorHAnsi" w:hAnsiTheme="minorHAnsi" w:cstheme="minorHAnsi"/>
          <w:color w:val="000000"/>
          <w:sz w:val="22"/>
          <w:szCs w:val="22"/>
        </w:rPr>
      </w:pPr>
      <w:r w:rsidRPr="00B60DD1">
        <w:rPr>
          <w:rFonts w:asciiTheme="minorHAnsi" w:hAnsiTheme="minorHAnsi" w:cstheme="minorHAnsi"/>
          <w:color w:val="000000"/>
          <w:sz w:val="22"/>
          <w:szCs w:val="22"/>
        </w:rPr>
        <w:t>  </w:t>
      </w:r>
    </w:p>
    <w:p w:rsidR="00B60DD1" w:rsidRPr="00B60DD1" w:rsidRDefault="00B60DD1" w:rsidP="00B60DD1">
      <w:pPr>
        <w:ind w:firstLine="70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60DD1">
        <w:rPr>
          <w:rFonts w:asciiTheme="minorHAnsi" w:hAnsiTheme="minorHAnsi" w:cstheme="minorHAnsi"/>
          <w:color w:val="000000"/>
          <w:sz w:val="22"/>
          <w:szCs w:val="22"/>
        </w:rPr>
        <w:t>В соответствии с пунктом 2 статьи 160.1 Бюджетного кодекса Российской Фед</w:t>
      </w:r>
      <w:r w:rsidRPr="00B60DD1">
        <w:rPr>
          <w:rFonts w:asciiTheme="minorHAnsi" w:hAnsiTheme="minorHAnsi" w:cstheme="minorHAnsi"/>
          <w:color w:val="000000"/>
          <w:sz w:val="22"/>
          <w:szCs w:val="22"/>
        </w:rPr>
        <w:t>е</w:t>
      </w:r>
      <w:r w:rsidRPr="00B60DD1">
        <w:rPr>
          <w:rFonts w:asciiTheme="minorHAnsi" w:hAnsiTheme="minorHAnsi" w:cstheme="minorHAnsi"/>
          <w:color w:val="000000"/>
          <w:sz w:val="22"/>
          <w:szCs w:val="22"/>
        </w:rPr>
        <w:t>рации и постановления Правительства Российской Федерации от 23.06.2016 № 574 «Об общих требованиях к методике прогнозирования поступлений дох</w:t>
      </w:r>
      <w:r w:rsidRPr="00B60DD1">
        <w:rPr>
          <w:rFonts w:asciiTheme="minorHAnsi" w:hAnsiTheme="minorHAnsi" w:cstheme="minorHAnsi"/>
          <w:color w:val="000000"/>
          <w:sz w:val="22"/>
          <w:szCs w:val="22"/>
        </w:rPr>
        <w:t>о</w:t>
      </w:r>
      <w:r w:rsidRPr="00B60DD1">
        <w:rPr>
          <w:rFonts w:asciiTheme="minorHAnsi" w:hAnsiTheme="minorHAnsi" w:cstheme="minorHAnsi"/>
          <w:color w:val="000000"/>
          <w:sz w:val="22"/>
          <w:szCs w:val="22"/>
        </w:rPr>
        <w:t>дов в бюджеты бюджетной системы Российской Федерации» администрация Петраковского сельсов</w:t>
      </w:r>
      <w:r w:rsidRPr="00B60DD1">
        <w:rPr>
          <w:rFonts w:asciiTheme="minorHAnsi" w:hAnsiTheme="minorHAnsi" w:cstheme="minorHAnsi"/>
          <w:color w:val="000000"/>
          <w:sz w:val="22"/>
          <w:szCs w:val="22"/>
        </w:rPr>
        <w:t>е</w:t>
      </w:r>
      <w:r w:rsidRPr="00B60DD1">
        <w:rPr>
          <w:rFonts w:asciiTheme="minorHAnsi" w:hAnsiTheme="minorHAnsi" w:cstheme="minorHAnsi"/>
          <w:color w:val="000000"/>
          <w:sz w:val="22"/>
          <w:szCs w:val="22"/>
        </w:rPr>
        <w:t>та</w:t>
      </w:r>
    </w:p>
    <w:p w:rsidR="00B60DD1" w:rsidRPr="00B60DD1" w:rsidRDefault="00B60DD1" w:rsidP="00B60DD1">
      <w:pPr>
        <w:ind w:firstLine="709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B60DD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proofErr w:type="gramStart"/>
      <w:r w:rsidRPr="00B60DD1">
        <w:rPr>
          <w:rFonts w:asciiTheme="minorHAnsi" w:hAnsiTheme="minorHAnsi" w:cstheme="minorHAnsi"/>
          <w:b/>
          <w:color w:val="000000"/>
          <w:sz w:val="22"/>
          <w:szCs w:val="22"/>
        </w:rPr>
        <w:t>п</w:t>
      </w:r>
      <w:proofErr w:type="spellEnd"/>
      <w:proofErr w:type="gramEnd"/>
      <w:r w:rsidRPr="00B60DD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о с т а </w:t>
      </w:r>
      <w:proofErr w:type="spellStart"/>
      <w:r w:rsidRPr="00B60DD1">
        <w:rPr>
          <w:rFonts w:asciiTheme="minorHAnsi" w:hAnsiTheme="minorHAnsi" w:cstheme="minorHAnsi"/>
          <w:b/>
          <w:color w:val="000000"/>
          <w:sz w:val="22"/>
          <w:szCs w:val="22"/>
        </w:rPr>
        <w:t>н</w:t>
      </w:r>
      <w:proofErr w:type="spellEnd"/>
      <w:r w:rsidRPr="00B60DD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о в л я е т</w:t>
      </w:r>
      <w:r w:rsidRPr="00B60DD1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:rsidR="00B60DD1" w:rsidRPr="00B60DD1" w:rsidRDefault="00B60DD1" w:rsidP="00B60DD1">
      <w:pPr>
        <w:ind w:firstLine="70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60DD1">
        <w:rPr>
          <w:rFonts w:asciiTheme="minorHAnsi" w:hAnsiTheme="minorHAnsi" w:cstheme="minorHAnsi"/>
          <w:color w:val="000000"/>
          <w:sz w:val="22"/>
          <w:szCs w:val="22"/>
        </w:rPr>
        <w:t>1. Утвердить прилагаемую Методику прогнозирования поступлений </w:t>
      </w:r>
      <w:r w:rsidRPr="00B60DD1">
        <w:rPr>
          <w:rFonts w:asciiTheme="minorHAnsi" w:hAnsiTheme="minorHAnsi" w:cstheme="minorHAnsi"/>
          <w:color w:val="000000"/>
          <w:sz w:val="22"/>
          <w:szCs w:val="22"/>
        </w:rPr>
        <w:br/>
        <w:t>доходов в бюджет Петраковского сельсовета.</w:t>
      </w:r>
    </w:p>
    <w:p w:rsidR="00B60DD1" w:rsidRPr="00B60DD1" w:rsidRDefault="00B60DD1" w:rsidP="00B60DD1">
      <w:pPr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color w:val="000000"/>
          <w:sz w:val="22"/>
          <w:szCs w:val="22"/>
        </w:rPr>
        <w:t>2. </w:t>
      </w:r>
      <w:proofErr w:type="gramStart"/>
      <w:r w:rsidRPr="00B60DD1">
        <w:rPr>
          <w:rFonts w:asciiTheme="minorHAnsi" w:hAnsiTheme="minorHAnsi" w:cstheme="minorHAnsi"/>
          <w:color w:val="000000"/>
          <w:sz w:val="22"/>
          <w:szCs w:val="22"/>
        </w:rPr>
        <w:t>Контроль за</w:t>
      </w:r>
      <w:proofErr w:type="gramEnd"/>
      <w:r w:rsidRPr="00B60DD1">
        <w:rPr>
          <w:rFonts w:asciiTheme="minorHAnsi" w:hAnsiTheme="minorHAnsi" w:cstheme="minorHAnsi"/>
          <w:color w:val="000000"/>
          <w:sz w:val="22"/>
          <w:szCs w:val="22"/>
        </w:rPr>
        <w:t> исполнением настоящего постановления возложить </w:t>
      </w:r>
      <w:r w:rsidRPr="00B60DD1">
        <w:rPr>
          <w:rFonts w:asciiTheme="minorHAnsi" w:hAnsiTheme="minorHAnsi" w:cstheme="minorHAnsi"/>
          <w:color w:val="000000"/>
          <w:sz w:val="22"/>
          <w:szCs w:val="22"/>
        </w:rPr>
        <w:br/>
        <w:t xml:space="preserve">на специалиста администрации Петраковского сельсовета Леонтьеву Л.Г, </w:t>
      </w: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pStyle w:val="a3"/>
        <w:ind w:firstLine="708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Глава Петраковского сельсовета</w:t>
      </w:r>
      <w:r w:rsidRPr="00B60DD1">
        <w:rPr>
          <w:rFonts w:asciiTheme="minorHAnsi" w:hAnsiTheme="minorHAnsi" w:cstheme="minorHAnsi"/>
          <w:sz w:val="22"/>
          <w:szCs w:val="22"/>
        </w:rPr>
        <w:tab/>
      </w:r>
      <w:r w:rsidRPr="00B60DD1">
        <w:rPr>
          <w:rFonts w:asciiTheme="minorHAnsi" w:hAnsiTheme="minorHAnsi" w:cstheme="minorHAnsi"/>
          <w:sz w:val="22"/>
          <w:szCs w:val="22"/>
        </w:rPr>
        <w:tab/>
      </w:r>
      <w:r w:rsidRPr="00B60DD1">
        <w:rPr>
          <w:rFonts w:asciiTheme="minorHAnsi" w:hAnsiTheme="minorHAnsi" w:cstheme="minorHAnsi"/>
          <w:sz w:val="22"/>
          <w:szCs w:val="22"/>
        </w:rPr>
        <w:tab/>
      </w:r>
      <w:r w:rsidRPr="00B60DD1">
        <w:rPr>
          <w:rFonts w:asciiTheme="minorHAnsi" w:hAnsiTheme="minorHAnsi" w:cstheme="minorHAnsi"/>
          <w:sz w:val="22"/>
          <w:szCs w:val="22"/>
        </w:rPr>
        <w:tab/>
        <w:t>Э.В. Щербаков</w:t>
      </w: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jc w:val="right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B60DD1" w:rsidRPr="00B60DD1" w:rsidRDefault="00B60DD1" w:rsidP="00B60DD1">
      <w:pPr>
        <w:jc w:val="right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B60DD1" w:rsidRPr="00B60DD1" w:rsidRDefault="00B60DD1" w:rsidP="00B60DD1">
      <w:pPr>
        <w:jc w:val="right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B60DD1" w:rsidRPr="00B60DD1" w:rsidRDefault="00B60DD1" w:rsidP="00B60DD1">
      <w:pPr>
        <w:jc w:val="right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B60DD1" w:rsidRPr="00B60DD1" w:rsidRDefault="00B60DD1" w:rsidP="00B60DD1">
      <w:pPr>
        <w:jc w:val="right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B60DD1" w:rsidRPr="00B60DD1" w:rsidRDefault="00B60DD1" w:rsidP="00B60DD1">
      <w:pPr>
        <w:jc w:val="right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B60DD1" w:rsidRPr="00B60DD1" w:rsidRDefault="00B60DD1" w:rsidP="00B60DD1">
      <w:pPr>
        <w:jc w:val="right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B60DD1" w:rsidRPr="00B60DD1" w:rsidRDefault="00B60DD1" w:rsidP="00B60DD1">
      <w:pPr>
        <w:jc w:val="right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B60DD1" w:rsidRPr="00B60DD1" w:rsidRDefault="00B60DD1" w:rsidP="00B60DD1">
      <w:pPr>
        <w:jc w:val="right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60DD1">
        <w:rPr>
          <w:rFonts w:asciiTheme="minorHAnsi" w:hAnsiTheme="minorHAnsi" w:cstheme="minorHAnsi"/>
          <w:bCs/>
          <w:color w:val="000000"/>
          <w:sz w:val="22"/>
          <w:szCs w:val="22"/>
        </w:rPr>
        <w:t>Утверждено</w:t>
      </w:r>
    </w:p>
    <w:p w:rsidR="00B60DD1" w:rsidRPr="00B60DD1" w:rsidRDefault="00B60DD1" w:rsidP="00B60DD1">
      <w:pPr>
        <w:jc w:val="right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60DD1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постановлением администрации </w:t>
      </w:r>
    </w:p>
    <w:p w:rsidR="00B60DD1" w:rsidRPr="00B60DD1" w:rsidRDefault="00B60DD1" w:rsidP="00B60DD1">
      <w:pPr>
        <w:jc w:val="right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60DD1">
        <w:rPr>
          <w:rFonts w:asciiTheme="minorHAnsi" w:hAnsiTheme="minorHAnsi" w:cstheme="minorHAnsi"/>
          <w:bCs/>
          <w:color w:val="000000"/>
          <w:sz w:val="22"/>
          <w:szCs w:val="22"/>
        </w:rPr>
        <w:t>Петраковского сельсовета</w:t>
      </w:r>
    </w:p>
    <w:p w:rsidR="00B60DD1" w:rsidRPr="00B60DD1" w:rsidRDefault="00B60DD1" w:rsidP="00B60DD1">
      <w:pPr>
        <w:jc w:val="right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B60DD1">
        <w:rPr>
          <w:rFonts w:asciiTheme="minorHAnsi" w:hAnsiTheme="minorHAnsi" w:cstheme="minorHAnsi"/>
          <w:bCs/>
          <w:color w:val="000000"/>
          <w:sz w:val="22"/>
          <w:szCs w:val="22"/>
        </w:rPr>
        <w:t>От 10.08.2016 г. № 48-па</w:t>
      </w:r>
    </w:p>
    <w:p w:rsidR="00B60DD1" w:rsidRPr="00B60DD1" w:rsidRDefault="00B60DD1" w:rsidP="00B60DD1">
      <w:pPr>
        <w:autoSpaceDE w:val="0"/>
        <w:autoSpaceDN w:val="0"/>
        <w:adjustRightInd w:val="0"/>
        <w:ind w:firstLine="851"/>
        <w:jc w:val="right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ind w:left="3600" w:firstLine="720"/>
        <w:rPr>
          <w:rFonts w:asciiTheme="minorHAnsi" w:hAnsiTheme="minorHAnsi" w:cstheme="minorHAnsi"/>
          <w:b/>
          <w:sz w:val="22"/>
          <w:szCs w:val="22"/>
        </w:rPr>
      </w:pPr>
    </w:p>
    <w:p w:rsidR="00B60DD1" w:rsidRPr="00B60DD1" w:rsidRDefault="00B60DD1" w:rsidP="00B60DD1">
      <w:pPr>
        <w:ind w:left="3600" w:firstLine="720"/>
        <w:rPr>
          <w:rFonts w:asciiTheme="minorHAnsi" w:hAnsiTheme="minorHAnsi" w:cstheme="minorHAnsi"/>
          <w:b/>
          <w:sz w:val="22"/>
          <w:szCs w:val="22"/>
        </w:rPr>
      </w:pPr>
      <w:r w:rsidRPr="00B60DD1">
        <w:rPr>
          <w:rFonts w:asciiTheme="minorHAnsi" w:hAnsiTheme="minorHAnsi" w:cstheme="minorHAnsi"/>
          <w:b/>
          <w:sz w:val="22"/>
          <w:szCs w:val="22"/>
        </w:rPr>
        <w:t>Методика</w:t>
      </w: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B60DD1">
        <w:rPr>
          <w:rFonts w:asciiTheme="minorHAnsi" w:hAnsiTheme="minorHAnsi" w:cstheme="minorHAnsi"/>
          <w:b/>
          <w:sz w:val="22"/>
          <w:szCs w:val="22"/>
        </w:rPr>
        <w:t xml:space="preserve">прогнозирования  поступлений доходов в бюджет </w:t>
      </w: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B60DD1">
        <w:rPr>
          <w:rFonts w:asciiTheme="minorHAnsi" w:hAnsiTheme="minorHAnsi" w:cstheme="minorHAnsi"/>
          <w:b/>
          <w:sz w:val="22"/>
          <w:szCs w:val="22"/>
        </w:rPr>
        <w:t>Петраковского сельсовета</w:t>
      </w: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center"/>
        <w:outlineLvl w:val="0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numPr>
          <w:ilvl w:val="0"/>
          <w:numId w:val="1"/>
        </w:numPr>
        <w:autoSpaceDE w:val="0"/>
        <w:autoSpaceDN w:val="0"/>
        <w:adjustRightInd w:val="0"/>
        <w:outlineLvl w:val="0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B60DD1">
        <w:rPr>
          <w:rFonts w:asciiTheme="minorHAnsi" w:hAnsiTheme="minorHAnsi" w:cstheme="minorHAnsi"/>
          <w:b/>
          <w:sz w:val="22"/>
          <w:szCs w:val="22"/>
          <w:lang w:eastAsia="en-US"/>
        </w:rPr>
        <w:t>Общие положения</w:t>
      </w:r>
    </w:p>
    <w:p w:rsidR="00B60DD1" w:rsidRPr="00B60DD1" w:rsidRDefault="00B60DD1" w:rsidP="00B60DD1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jc w:val="both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 xml:space="preserve"> </w:t>
      </w:r>
      <w:r w:rsidRPr="00B60DD1">
        <w:rPr>
          <w:rFonts w:asciiTheme="minorHAnsi" w:hAnsiTheme="minorHAnsi" w:cstheme="minorHAnsi"/>
          <w:sz w:val="22"/>
          <w:szCs w:val="22"/>
        </w:rPr>
        <w:tab/>
        <w:t xml:space="preserve"> 1. Методика   прогнозирования доходов  бюджета Петраковского сельсовета (далее – доходы) разработана в соответствии с постановлением Правительства Ро</w:t>
      </w:r>
      <w:r w:rsidRPr="00B60DD1">
        <w:rPr>
          <w:rFonts w:asciiTheme="minorHAnsi" w:hAnsiTheme="minorHAnsi" w:cstheme="minorHAnsi"/>
          <w:sz w:val="22"/>
          <w:szCs w:val="22"/>
        </w:rPr>
        <w:t>с</w:t>
      </w:r>
      <w:r w:rsidRPr="00B60DD1">
        <w:rPr>
          <w:rFonts w:asciiTheme="minorHAnsi" w:hAnsiTheme="minorHAnsi" w:cstheme="minorHAnsi"/>
          <w:sz w:val="22"/>
          <w:szCs w:val="22"/>
        </w:rPr>
        <w:t>сийской Федерации от 23.06.2016 № 574 «Об общих требованиях к методике прогнозирования поступлений доходов в бюджеты бюджетной системы Российской Федер</w:t>
      </w:r>
      <w:r w:rsidRPr="00B60DD1">
        <w:rPr>
          <w:rFonts w:asciiTheme="minorHAnsi" w:hAnsiTheme="minorHAnsi" w:cstheme="minorHAnsi"/>
          <w:sz w:val="22"/>
          <w:szCs w:val="22"/>
        </w:rPr>
        <w:t>а</w:t>
      </w:r>
      <w:r w:rsidRPr="00B60DD1">
        <w:rPr>
          <w:rFonts w:asciiTheme="minorHAnsi" w:hAnsiTheme="minorHAnsi" w:cstheme="minorHAnsi"/>
          <w:sz w:val="22"/>
          <w:szCs w:val="22"/>
        </w:rPr>
        <w:t>ции».</w:t>
      </w:r>
    </w:p>
    <w:p w:rsidR="00B60DD1" w:rsidRPr="00B60DD1" w:rsidRDefault="00B60DD1" w:rsidP="00B60DD1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2. Методика прогнозирования доходов используется для прогноза посту</w:t>
      </w:r>
      <w:r w:rsidRPr="00B60DD1">
        <w:rPr>
          <w:rFonts w:asciiTheme="minorHAnsi" w:hAnsiTheme="minorHAnsi" w:cstheme="minorHAnsi"/>
          <w:sz w:val="22"/>
          <w:szCs w:val="22"/>
        </w:rPr>
        <w:t>п</w:t>
      </w:r>
      <w:r w:rsidRPr="00B60DD1">
        <w:rPr>
          <w:rFonts w:asciiTheme="minorHAnsi" w:hAnsiTheme="minorHAnsi" w:cstheme="minorHAnsi"/>
          <w:sz w:val="22"/>
          <w:szCs w:val="22"/>
        </w:rPr>
        <w:t>лений доходов на очередной финансовый год и плановый период.</w:t>
      </w:r>
    </w:p>
    <w:p w:rsidR="00B60DD1" w:rsidRPr="00B60DD1" w:rsidRDefault="00B60DD1" w:rsidP="00B60DD1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3. Расчет прогноза доходов на очередной финансовый год и плановый период осущест</w:t>
      </w:r>
      <w:r w:rsidRPr="00B60DD1">
        <w:rPr>
          <w:rFonts w:asciiTheme="minorHAnsi" w:hAnsiTheme="minorHAnsi" w:cstheme="minorHAnsi"/>
          <w:sz w:val="22"/>
          <w:szCs w:val="22"/>
        </w:rPr>
        <w:t>в</w:t>
      </w:r>
      <w:r w:rsidRPr="00B60DD1">
        <w:rPr>
          <w:rFonts w:asciiTheme="minorHAnsi" w:hAnsiTheme="minorHAnsi" w:cstheme="minorHAnsi"/>
          <w:sz w:val="22"/>
          <w:szCs w:val="22"/>
        </w:rPr>
        <w:t>ляется на основе следующих данных:</w:t>
      </w:r>
    </w:p>
    <w:p w:rsidR="00B60DD1" w:rsidRPr="00B60DD1" w:rsidRDefault="00B60DD1" w:rsidP="00B60DD1">
      <w:pPr>
        <w:ind w:firstLine="720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-отдельных показателей прогноза социально-экономического развития Здвинского ра</w:t>
      </w:r>
      <w:r w:rsidRPr="00B60DD1">
        <w:rPr>
          <w:rFonts w:asciiTheme="minorHAnsi" w:hAnsiTheme="minorHAnsi" w:cstheme="minorHAnsi"/>
          <w:sz w:val="22"/>
          <w:szCs w:val="22"/>
        </w:rPr>
        <w:t>й</w:t>
      </w:r>
      <w:r w:rsidRPr="00B60DD1">
        <w:rPr>
          <w:rFonts w:asciiTheme="minorHAnsi" w:hAnsiTheme="minorHAnsi" w:cstheme="minorHAnsi"/>
          <w:sz w:val="22"/>
          <w:szCs w:val="22"/>
        </w:rPr>
        <w:t>она на очередной финансовый год и плановый период;</w:t>
      </w:r>
    </w:p>
    <w:p w:rsidR="00B60DD1" w:rsidRPr="00B60DD1" w:rsidRDefault="00B60DD1" w:rsidP="00B60DD1">
      <w:pPr>
        <w:ind w:firstLine="720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-отчетности об исполнении бюджета сельского поселения.</w:t>
      </w:r>
    </w:p>
    <w:p w:rsidR="00B60DD1" w:rsidRPr="00B60DD1" w:rsidRDefault="00B60DD1" w:rsidP="00B60DD1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4. Прогноз доходов на очередной финансовый год и плановый период производится на основе исполнения бюджета сельского поселения за отчетный период, оценки ожидаемого исполнения доходной части  бюджета сельского пос</w:t>
      </w:r>
      <w:r w:rsidRPr="00B60DD1">
        <w:rPr>
          <w:rFonts w:asciiTheme="minorHAnsi" w:hAnsiTheme="minorHAnsi" w:cstheme="minorHAnsi"/>
          <w:sz w:val="22"/>
          <w:szCs w:val="22"/>
        </w:rPr>
        <w:t>е</w:t>
      </w:r>
      <w:r w:rsidRPr="00B60DD1">
        <w:rPr>
          <w:rFonts w:asciiTheme="minorHAnsi" w:hAnsiTheme="minorHAnsi" w:cstheme="minorHAnsi"/>
          <w:sz w:val="22"/>
          <w:szCs w:val="22"/>
        </w:rPr>
        <w:t>ления  за текущий финансовый год с учетом налогооблагаемой базы, а также изменений законодательс</w:t>
      </w:r>
      <w:r w:rsidRPr="00B60DD1">
        <w:rPr>
          <w:rFonts w:asciiTheme="minorHAnsi" w:hAnsiTheme="minorHAnsi" w:cstheme="minorHAnsi"/>
          <w:sz w:val="22"/>
          <w:szCs w:val="22"/>
        </w:rPr>
        <w:t>т</w:t>
      </w:r>
      <w:r w:rsidRPr="00B60DD1">
        <w:rPr>
          <w:rFonts w:asciiTheme="minorHAnsi" w:hAnsiTheme="minorHAnsi" w:cstheme="minorHAnsi"/>
          <w:sz w:val="22"/>
          <w:szCs w:val="22"/>
        </w:rPr>
        <w:t>ва о налогах и сборах и бюджетного законодательства.</w:t>
      </w:r>
    </w:p>
    <w:p w:rsidR="00B60DD1" w:rsidRPr="00B60DD1" w:rsidRDefault="00B60DD1" w:rsidP="00B60DD1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5. Прогнозирование осуществляется отдельно по каждому виду налога или сбора, закрепленным за главным администратором доходов – адм</w:t>
      </w:r>
      <w:r w:rsidRPr="00B60DD1">
        <w:rPr>
          <w:rFonts w:asciiTheme="minorHAnsi" w:hAnsiTheme="minorHAnsi" w:cstheme="minorHAnsi"/>
          <w:sz w:val="22"/>
          <w:szCs w:val="22"/>
        </w:rPr>
        <w:t>и</w:t>
      </w:r>
      <w:r w:rsidRPr="00B60DD1">
        <w:rPr>
          <w:rFonts w:asciiTheme="minorHAnsi" w:hAnsiTheme="minorHAnsi" w:cstheme="minorHAnsi"/>
          <w:sz w:val="22"/>
          <w:szCs w:val="22"/>
        </w:rPr>
        <w:t>нистрацией Петраковского  сельсовета Здвинского района Новосибирской области, согласно правовому акту о наделении его соответствующими полномочиями.</w:t>
      </w: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center"/>
        <w:outlineLvl w:val="0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center"/>
        <w:outlineLvl w:val="0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B60DD1">
        <w:rPr>
          <w:rFonts w:asciiTheme="minorHAnsi" w:hAnsiTheme="minorHAnsi" w:cstheme="minorHAnsi"/>
          <w:b/>
          <w:sz w:val="22"/>
          <w:szCs w:val="22"/>
          <w:lang w:eastAsia="en-US"/>
        </w:rPr>
        <w:t>2. Прогнозирование налоговых поступлений</w:t>
      </w: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center"/>
        <w:outlineLvl w:val="0"/>
        <w:rPr>
          <w:rFonts w:asciiTheme="minorHAnsi" w:hAnsiTheme="minorHAnsi" w:cstheme="minorHAnsi"/>
          <w:sz w:val="22"/>
          <w:szCs w:val="22"/>
          <w:lang w:eastAsia="en-US"/>
        </w:rPr>
      </w:pP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Theme="minorHAnsi" w:hAnsiTheme="minorHAnsi" w:cstheme="minorHAnsi"/>
          <w:b/>
          <w:sz w:val="22"/>
          <w:szCs w:val="22"/>
        </w:rPr>
      </w:pPr>
      <w:r w:rsidRPr="00B60DD1">
        <w:rPr>
          <w:rFonts w:asciiTheme="minorHAnsi" w:hAnsiTheme="minorHAnsi" w:cstheme="minorHAnsi"/>
          <w:b/>
          <w:sz w:val="22"/>
          <w:szCs w:val="22"/>
          <w:lang w:eastAsia="en-US"/>
        </w:rPr>
        <w:t>2.1.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</w:t>
      </w:r>
      <w:r w:rsidRPr="00B60DD1">
        <w:rPr>
          <w:rFonts w:asciiTheme="minorHAnsi" w:hAnsiTheme="minorHAnsi" w:cstheme="minorHAnsi"/>
          <w:b/>
          <w:sz w:val="22"/>
          <w:szCs w:val="22"/>
          <w:lang w:eastAsia="en-US"/>
        </w:rPr>
        <w:t>о</w:t>
      </w:r>
      <w:r w:rsidRPr="00B60DD1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тариальных </w:t>
      </w:r>
      <w:r w:rsidRPr="00B60DD1">
        <w:rPr>
          <w:rFonts w:asciiTheme="minorHAnsi" w:hAnsiTheme="minorHAnsi" w:cstheme="minorHAnsi"/>
          <w:b/>
          <w:sz w:val="22"/>
          <w:szCs w:val="22"/>
        </w:rPr>
        <w:t>(код 1 08 04020 01 1000 110)</w:t>
      </w:r>
    </w:p>
    <w:p w:rsidR="00B60DD1" w:rsidRPr="00B60DD1" w:rsidRDefault="00B60DD1" w:rsidP="00B60DD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Прогнозируемое поступление государственной пошлины на очередной финансовый год и плановый период определяется на уровне ожидаемого поступления в тек</w:t>
      </w:r>
      <w:r w:rsidRPr="00B60DD1">
        <w:rPr>
          <w:rFonts w:asciiTheme="minorHAnsi" w:hAnsiTheme="minorHAnsi" w:cstheme="minorHAnsi"/>
          <w:sz w:val="22"/>
          <w:szCs w:val="22"/>
        </w:rPr>
        <w:t>у</w:t>
      </w:r>
      <w:r w:rsidRPr="00B60DD1">
        <w:rPr>
          <w:rFonts w:asciiTheme="minorHAnsi" w:hAnsiTheme="minorHAnsi" w:cstheme="minorHAnsi"/>
          <w:sz w:val="22"/>
          <w:szCs w:val="22"/>
        </w:rPr>
        <w:t xml:space="preserve">щем году. </w:t>
      </w:r>
    </w:p>
    <w:p w:rsidR="00B60DD1" w:rsidRPr="00B60DD1" w:rsidRDefault="00B60DD1" w:rsidP="00B60DD1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Ожидаемое поступление в текущем году рассчитывается исходя из фактич</w:t>
      </w:r>
      <w:r w:rsidRPr="00B60DD1">
        <w:rPr>
          <w:rFonts w:asciiTheme="minorHAnsi" w:hAnsiTheme="minorHAnsi" w:cstheme="minorHAnsi"/>
          <w:sz w:val="22"/>
          <w:szCs w:val="22"/>
        </w:rPr>
        <w:t>е</w:t>
      </w:r>
      <w:r w:rsidRPr="00B60DD1">
        <w:rPr>
          <w:rFonts w:asciiTheme="minorHAnsi" w:hAnsiTheme="minorHAnsi" w:cstheme="minorHAnsi"/>
          <w:sz w:val="22"/>
          <w:szCs w:val="22"/>
        </w:rPr>
        <w:t>ских поступлений сумм пошлины за 5 месяцев текущего года и удельного веса п</w:t>
      </w:r>
      <w:r w:rsidRPr="00B60DD1">
        <w:rPr>
          <w:rFonts w:asciiTheme="minorHAnsi" w:hAnsiTheme="minorHAnsi" w:cstheme="minorHAnsi"/>
          <w:sz w:val="22"/>
          <w:szCs w:val="22"/>
        </w:rPr>
        <w:t>о</w:t>
      </w:r>
      <w:r w:rsidRPr="00B60DD1">
        <w:rPr>
          <w:rFonts w:asciiTheme="minorHAnsi" w:hAnsiTheme="minorHAnsi" w:cstheme="minorHAnsi"/>
          <w:sz w:val="22"/>
          <w:szCs w:val="22"/>
        </w:rPr>
        <w:t>ступлений за соответствующий период отчетного года в фактических годовых п</w:t>
      </w:r>
      <w:r w:rsidRPr="00B60DD1">
        <w:rPr>
          <w:rFonts w:asciiTheme="minorHAnsi" w:hAnsiTheme="minorHAnsi" w:cstheme="minorHAnsi"/>
          <w:sz w:val="22"/>
          <w:szCs w:val="22"/>
        </w:rPr>
        <w:t>о</w:t>
      </w:r>
      <w:r w:rsidRPr="00B60DD1">
        <w:rPr>
          <w:rFonts w:asciiTheme="minorHAnsi" w:hAnsiTheme="minorHAnsi" w:cstheme="minorHAnsi"/>
          <w:sz w:val="22"/>
          <w:szCs w:val="22"/>
        </w:rPr>
        <w:t xml:space="preserve">ступлениях. </w:t>
      </w:r>
    </w:p>
    <w:p w:rsidR="00B60DD1" w:rsidRPr="00B60DD1" w:rsidRDefault="00B60DD1" w:rsidP="00B60DD1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Для сопоставимости показателей при расчете темпа роста, из фактических поступлений должны быть исключены разовые поступления. Под разовыми поступлениями в данном расчете понимается платежи отдельных налогоплател</w:t>
      </w:r>
      <w:r w:rsidRPr="00B60DD1">
        <w:rPr>
          <w:rFonts w:asciiTheme="minorHAnsi" w:hAnsiTheme="minorHAnsi" w:cstheme="minorHAnsi"/>
          <w:sz w:val="22"/>
          <w:szCs w:val="22"/>
        </w:rPr>
        <w:t>ь</w:t>
      </w:r>
      <w:r w:rsidRPr="00B60DD1">
        <w:rPr>
          <w:rFonts w:asciiTheme="minorHAnsi" w:hAnsiTheme="minorHAnsi" w:cstheme="minorHAnsi"/>
          <w:sz w:val="22"/>
          <w:szCs w:val="22"/>
        </w:rPr>
        <w:t>щиков, выраженные в значительных суммах и не имеющие постоянного характ</w:t>
      </w:r>
      <w:r w:rsidRPr="00B60DD1">
        <w:rPr>
          <w:rFonts w:asciiTheme="minorHAnsi" w:hAnsiTheme="minorHAnsi" w:cstheme="minorHAnsi"/>
          <w:sz w:val="22"/>
          <w:szCs w:val="22"/>
        </w:rPr>
        <w:t>е</w:t>
      </w:r>
      <w:r w:rsidRPr="00B60DD1">
        <w:rPr>
          <w:rFonts w:asciiTheme="minorHAnsi" w:hAnsiTheme="minorHAnsi" w:cstheme="minorHAnsi"/>
          <w:sz w:val="22"/>
          <w:szCs w:val="22"/>
        </w:rPr>
        <w:t>ра.</w:t>
      </w: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При отсутствии фактических поступлений в отчетном году прогноз принимается равным фактическим поступлениям сумм пошлины за 5 м</w:t>
      </w:r>
      <w:r w:rsidRPr="00B60DD1">
        <w:rPr>
          <w:rFonts w:asciiTheme="minorHAnsi" w:hAnsiTheme="minorHAnsi" w:cstheme="minorHAnsi"/>
          <w:sz w:val="22"/>
          <w:szCs w:val="22"/>
        </w:rPr>
        <w:t>е</w:t>
      </w:r>
      <w:r w:rsidRPr="00B60DD1">
        <w:rPr>
          <w:rFonts w:asciiTheme="minorHAnsi" w:hAnsiTheme="minorHAnsi" w:cstheme="minorHAnsi"/>
          <w:sz w:val="22"/>
          <w:szCs w:val="22"/>
        </w:rPr>
        <w:t>сяцев текущего года.</w:t>
      </w: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center"/>
        <w:outlineLvl w:val="0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center"/>
        <w:outlineLvl w:val="0"/>
        <w:rPr>
          <w:rFonts w:asciiTheme="minorHAnsi" w:hAnsiTheme="minorHAnsi" w:cstheme="minorHAnsi"/>
          <w:sz w:val="22"/>
          <w:szCs w:val="22"/>
          <w:lang w:eastAsia="en-US"/>
        </w:rPr>
      </w:pPr>
      <w:r w:rsidRPr="00B60DD1">
        <w:rPr>
          <w:rFonts w:asciiTheme="minorHAnsi" w:hAnsiTheme="minorHAnsi" w:cstheme="minorHAnsi"/>
          <w:b/>
          <w:sz w:val="22"/>
          <w:szCs w:val="22"/>
          <w:lang w:eastAsia="en-US"/>
        </w:rPr>
        <w:t>3. Прогнозирование неналоговых поступлений</w:t>
      </w:r>
    </w:p>
    <w:p w:rsidR="00B60DD1" w:rsidRPr="00B60DD1" w:rsidRDefault="00B60DD1" w:rsidP="00B60DD1">
      <w:pPr>
        <w:autoSpaceDE w:val="0"/>
        <w:autoSpaceDN w:val="0"/>
        <w:adjustRightInd w:val="0"/>
        <w:ind w:firstLine="709"/>
        <w:jc w:val="both"/>
        <w:outlineLvl w:val="0"/>
        <w:rPr>
          <w:rFonts w:asciiTheme="minorHAnsi" w:hAnsiTheme="minorHAnsi" w:cstheme="minorHAnsi"/>
          <w:sz w:val="22"/>
          <w:szCs w:val="22"/>
          <w:lang w:eastAsia="en-US"/>
        </w:rPr>
      </w:pP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Theme="minorHAnsi" w:hAnsiTheme="minorHAnsi" w:cstheme="minorHAnsi"/>
          <w:b/>
          <w:sz w:val="22"/>
          <w:szCs w:val="22"/>
        </w:rPr>
      </w:pPr>
      <w:r w:rsidRPr="00B60DD1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3.1. </w:t>
      </w:r>
      <w:r w:rsidRPr="00B60DD1">
        <w:rPr>
          <w:rFonts w:asciiTheme="minorHAnsi" w:hAnsiTheme="minorHAnsi" w:cstheme="minorHAnsi"/>
          <w:b/>
          <w:sz w:val="22"/>
          <w:szCs w:val="22"/>
        </w:rPr>
        <w:t>Доходы от сдачи в аренду имущества, находящегося в оперативном управлении органов управления сельских поселений и созданных ими учре</w:t>
      </w:r>
      <w:r w:rsidRPr="00B60DD1">
        <w:rPr>
          <w:rFonts w:asciiTheme="minorHAnsi" w:hAnsiTheme="minorHAnsi" w:cstheme="minorHAnsi"/>
          <w:b/>
          <w:sz w:val="22"/>
          <w:szCs w:val="22"/>
        </w:rPr>
        <w:t>ж</w:t>
      </w:r>
      <w:r w:rsidRPr="00B60DD1">
        <w:rPr>
          <w:rFonts w:asciiTheme="minorHAnsi" w:hAnsiTheme="minorHAnsi" w:cstheme="minorHAnsi"/>
          <w:b/>
          <w:sz w:val="22"/>
          <w:szCs w:val="22"/>
        </w:rPr>
        <w:t>дений (за исключением имущества бюджетных и автономных учреждений) (код 1 11 05030 00 0000 120)</w:t>
      </w: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Theme="minorHAnsi" w:hAnsiTheme="minorHAnsi" w:cstheme="minorHAnsi"/>
          <w:b/>
          <w:sz w:val="22"/>
          <w:szCs w:val="22"/>
        </w:rPr>
      </w:pPr>
    </w:p>
    <w:p w:rsidR="00B60DD1" w:rsidRPr="00B60DD1" w:rsidRDefault="00B60DD1" w:rsidP="00B60DD1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Прогноз поступления доходов от сдачи в аренду имущества на очередной финансовый год и плановый период определяется на уровне фактического пост</w:t>
      </w:r>
      <w:r w:rsidRPr="00B60DD1">
        <w:rPr>
          <w:rFonts w:asciiTheme="minorHAnsi" w:hAnsiTheme="minorHAnsi" w:cstheme="minorHAnsi"/>
          <w:sz w:val="22"/>
          <w:szCs w:val="22"/>
        </w:rPr>
        <w:t>у</w:t>
      </w:r>
      <w:r w:rsidRPr="00B60DD1">
        <w:rPr>
          <w:rFonts w:asciiTheme="minorHAnsi" w:hAnsiTheme="minorHAnsi" w:cstheme="minorHAnsi"/>
          <w:sz w:val="22"/>
          <w:szCs w:val="22"/>
        </w:rPr>
        <w:t>пления в отчетном периоде, с учетом прогноза увеличения (уменьшения) сумм арендной платы в планируемом периоде в  связи  с  увеличением (уменьшением) площадей,  сдаваемых  в  аренду  объектов  муниципал</w:t>
      </w:r>
      <w:r w:rsidRPr="00B60DD1">
        <w:rPr>
          <w:rFonts w:asciiTheme="minorHAnsi" w:hAnsiTheme="minorHAnsi" w:cstheme="minorHAnsi"/>
          <w:sz w:val="22"/>
          <w:szCs w:val="22"/>
        </w:rPr>
        <w:t>ь</w:t>
      </w:r>
      <w:r w:rsidRPr="00B60DD1">
        <w:rPr>
          <w:rFonts w:asciiTheme="minorHAnsi" w:hAnsiTheme="minorHAnsi" w:cstheme="minorHAnsi"/>
          <w:sz w:val="22"/>
          <w:szCs w:val="22"/>
        </w:rPr>
        <w:t>ного имущества.</w:t>
      </w: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Прогноз  поступлений  арендной  платы  за  имущество  на  очередной финанс</w:t>
      </w:r>
      <w:r w:rsidRPr="00B60DD1">
        <w:rPr>
          <w:rFonts w:asciiTheme="minorHAnsi" w:hAnsiTheme="minorHAnsi" w:cstheme="minorHAnsi"/>
          <w:sz w:val="22"/>
          <w:szCs w:val="22"/>
        </w:rPr>
        <w:t>о</w:t>
      </w:r>
      <w:r w:rsidRPr="00B60DD1">
        <w:rPr>
          <w:rFonts w:asciiTheme="minorHAnsi" w:hAnsiTheme="minorHAnsi" w:cstheme="minorHAnsi"/>
          <w:sz w:val="22"/>
          <w:szCs w:val="22"/>
        </w:rPr>
        <w:t>вый год и плановый период рассчитывается по формуле:</w:t>
      </w: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center"/>
        <w:outlineLvl w:val="0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center"/>
        <w:outlineLvl w:val="0"/>
        <w:rPr>
          <w:rFonts w:asciiTheme="minorHAnsi" w:hAnsiTheme="minorHAnsi" w:cstheme="minorHAnsi"/>
          <w:sz w:val="22"/>
          <w:szCs w:val="22"/>
          <w:vertAlign w:val="subscript"/>
        </w:rPr>
      </w:pPr>
      <w:r w:rsidRPr="00B60DD1">
        <w:rPr>
          <w:rFonts w:asciiTheme="minorHAnsi" w:hAnsiTheme="minorHAnsi" w:cstheme="minorHAnsi"/>
          <w:sz w:val="22"/>
          <w:szCs w:val="22"/>
        </w:rPr>
        <w:t xml:space="preserve"> АПИ = (</w:t>
      </w:r>
      <w:proofErr w:type="spellStart"/>
      <w:r w:rsidRPr="00B60DD1">
        <w:rPr>
          <w:rFonts w:asciiTheme="minorHAnsi" w:hAnsiTheme="minorHAnsi" w:cstheme="minorHAnsi"/>
          <w:sz w:val="22"/>
          <w:szCs w:val="22"/>
        </w:rPr>
        <w:t>ОАП</w:t>
      </w:r>
      <w:r w:rsidRPr="00B60DD1">
        <w:rPr>
          <w:rFonts w:asciiTheme="minorHAnsi" w:hAnsiTheme="minorHAnsi" w:cstheme="minorHAnsi"/>
          <w:sz w:val="22"/>
          <w:szCs w:val="22"/>
          <w:vertAlign w:val="subscript"/>
        </w:rPr>
        <w:t>тг</w:t>
      </w:r>
      <w:r w:rsidRPr="00B60DD1">
        <w:rPr>
          <w:rFonts w:asciiTheme="minorHAnsi" w:hAnsiTheme="minorHAnsi" w:cstheme="minorHAnsi"/>
          <w:sz w:val="22"/>
          <w:szCs w:val="22"/>
        </w:rPr>
        <w:t>+</w:t>
      </w:r>
      <w:proofErr w:type="spellEnd"/>
      <w:r w:rsidRPr="00B60DD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B60DD1">
        <w:rPr>
          <w:rFonts w:asciiTheme="minorHAnsi" w:hAnsiTheme="minorHAnsi" w:cstheme="minorHAnsi"/>
          <w:sz w:val="22"/>
          <w:szCs w:val="22"/>
        </w:rPr>
        <w:t>УАИ</w:t>
      </w:r>
      <w:r w:rsidRPr="00B60DD1">
        <w:rPr>
          <w:rFonts w:asciiTheme="minorHAnsi" w:hAnsiTheme="minorHAnsi" w:cstheme="minorHAnsi"/>
          <w:sz w:val="22"/>
          <w:szCs w:val="22"/>
          <w:vertAlign w:val="subscript"/>
        </w:rPr>
        <w:t>пп</w:t>
      </w:r>
      <w:proofErr w:type="spellEnd"/>
      <w:r w:rsidRPr="00B60DD1">
        <w:rPr>
          <w:rFonts w:asciiTheme="minorHAnsi" w:hAnsiTheme="minorHAnsi" w:cstheme="minorHAnsi"/>
          <w:sz w:val="22"/>
          <w:szCs w:val="22"/>
          <w:vertAlign w:val="subscript"/>
        </w:rPr>
        <w:t xml:space="preserve"> </w:t>
      </w:r>
      <w:r w:rsidRPr="00B60DD1">
        <w:rPr>
          <w:rFonts w:asciiTheme="minorHAnsi" w:hAnsiTheme="minorHAnsi" w:cstheme="minorHAnsi"/>
          <w:sz w:val="22"/>
          <w:szCs w:val="22"/>
        </w:rPr>
        <w:t xml:space="preserve">- </w:t>
      </w:r>
      <w:proofErr w:type="spellStart"/>
      <w:r w:rsidRPr="00B60DD1">
        <w:rPr>
          <w:rFonts w:asciiTheme="minorHAnsi" w:hAnsiTheme="minorHAnsi" w:cstheme="minorHAnsi"/>
          <w:sz w:val="22"/>
          <w:szCs w:val="22"/>
        </w:rPr>
        <w:t>ВАИ</w:t>
      </w:r>
      <w:r w:rsidRPr="00B60DD1">
        <w:rPr>
          <w:rFonts w:asciiTheme="minorHAnsi" w:hAnsiTheme="minorHAnsi" w:cstheme="minorHAnsi"/>
          <w:sz w:val="22"/>
          <w:szCs w:val="22"/>
          <w:vertAlign w:val="subscript"/>
        </w:rPr>
        <w:t>пп</w:t>
      </w:r>
      <w:proofErr w:type="spellEnd"/>
      <w:r w:rsidRPr="00B60DD1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Pr="00B60DD1">
        <w:rPr>
          <w:rFonts w:asciiTheme="minorHAnsi" w:hAnsiTheme="minorHAnsi" w:cstheme="minorHAnsi"/>
          <w:sz w:val="22"/>
          <w:szCs w:val="22"/>
        </w:rPr>
        <w:t>х</w:t>
      </w:r>
      <w:proofErr w:type="spellEnd"/>
      <w:r w:rsidRPr="00B60DD1">
        <w:rPr>
          <w:rFonts w:asciiTheme="minorHAnsi" w:hAnsiTheme="minorHAnsi" w:cstheme="minorHAnsi"/>
          <w:sz w:val="22"/>
          <w:szCs w:val="22"/>
        </w:rPr>
        <w:t xml:space="preserve"> К</w:t>
      </w:r>
      <w:r w:rsidRPr="00B60DD1">
        <w:rPr>
          <w:rFonts w:asciiTheme="minorHAnsi" w:hAnsiTheme="minorHAnsi" w:cstheme="minorHAnsi"/>
          <w:sz w:val="22"/>
          <w:szCs w:val="22"/>
          <w:vertAlign w:val="subscript"/>
        </w:rPr>
        <w:t xml:space="preserve">ии </w:t>
      </w:r>
      <w:r w:rsidRPr="00B60DD1">
        <w:rPr>
          <w:rFonts w:asciiTheme="minorHAnsi" w:hAnsiTheme="minorHAnsi" w:cstheme="minorHAnsi"/>
          <w:sz w:val="22"/>
          <w:szCs w:val="22"/>
        </w:rPr>
        <w:t>+</w:t>
      </w:r>
      <w:proofErr w:type="spellStart"/>
      <w:r w:rsidRPr="00B60DD1">
        <w:rPr>
          <w:rFonts w:asciiTheme="minorHAnsi" w:hAnsiTheme="minorHAnsi" w:cstheme="minorHAnsi"/>
          <w:sz w:val="22"/>
          <w:szCs w:val="22"/>
        </w:rPr>
        <w:t>ЗД</w:t>
      </w:r>
      <w:r w:rsidRPr="00B60DD1">
        <w:rPr>
          <w:rFonts w:asciiTheme="minorHAnsi" w:hAnsiTheme="minorHAnsi" w:cstheme="minorHAnsi"/>
          <w:sz w:val="22"/>
          <w:szCs w:val="22"/>
          <w:vertAlign w:val="subscript"/>
        </w:rPr>
        <w:t>пл</w:t>
      </w:r>
      <w:proofErr w:type="spellEnd"/>
      <w:r w:rsidRPr="00B60DD1">
        <w:rPr>
          <w:rFonts w:asciiTheme="minorHAnsi" w:hAnsiTheme="minorHAnsi" w:cstheme="minorHAnsi"/>
          <w:sz w:val="22"/>
          <w:szCs w:val="22"/>
        </w:rPr>
        <w:t>,</w:t>
      </w:r>
      <w:r w:rsidRPr="00B60DD1">
        <w:rPr>
          <w:rFonts w:asciiTheme="minorHAnsi" w:hAnsiTheme="minorHAnsi" w:cstheme="minorHAnsi"/>
          <w:sz w:val="22"/>
          <w:szCs w:val="22"/>
          <w:vertAlign w:val="subscript"/>
        </w:rPr>
        <w:t xml:space="preserve"> </w:t>
      </w: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center"/>
        <w:outlineLvl w:val="0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где:</w:t>
      </w: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АПИ  - общая  сумма  поступлений  арендной  платы  за  имущество,  находящегося  в м</w:t>
      </w:r>
      <w:r w:rsidRPr="00B60DD1">
        <w:rPr>
          <w:rFonts w:asciiTheme="minorHAnsi" w:hAnsiTheme="minorHAnsi" w:cstheme="minorHAnsi"/>
          <w:sz w:val="22"/>
          <w:szCs w:val="22"/>
        </w:rPr>
        <w:t>у</w:t>
      </w:r>
      <w:r w:rsidRPr="00B60DD1">
        <w:rPr>
          <w:rFonts w:asciiTheme="minorHAnsi" w:hAnsiTheme="minorHAnsi" w:cstheme="minorHAnsi"/>
          <w:sz w:val="22"/>
          <w:szCs w:val="22"/>
        </w:rPr>
        <w:t>ниципальной собственности;</w:t>
      </w: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proofErr w:type="spellStart"/>
      <w:r w:rsidRPr="00B60DD1">
        <w:rPr>
          <w:rFonts w:asciiTheme="minorHAnsi" w:hAnsiTheme="minorHAnsi" w:cstheme="minorHAnsi"/>
          <w:sz w:val="22"/>
          <w:szCs w:val="22"/>
        </w:rPr>
        <w:t>ОАП</w:t>
      </w:r>
      <w:r w:rsidRPr="00B60DD1">
        <w:rPr>
          <w:rFonts w:asciiTheme="minorHAnsi" w:hAnsiTheme="minorHAnsi" w:cstheme="minorHAnsi"/>
          <w:sz w:val="22"/>
          <w:szCs w:val="22"/>
          <w:vertAlign w:val="subscript"/>
        </w:rPr>
        <w:t>тг</w:t>
      </w:r>
      <w:proofErr w:type="spellEnd"/>
      <w:r w:rsidRPr="00B60DD1">
        <w:rPr>
          <w:rFonts w:asciiTheme="minorHAnsi" w:hAnsiTheme="minorHAnsi" w:cstheme="minorHAnsi"/>
          <w:sz w:val="22"/>
          <w:szCs w:val="22"/>
          <w:vertAlign w:val="subscript"/>
        </w:rPr>
        <w:t xml:space="preserve"> </w:t>
      </w:r>
      <w:r w:rsidRPr="00B60DD1">
        <w:rPr>
          <w:rFonts w:asciiTheme="minorHAnsi" w:hAnsiTheme="minorHAnsi" w:cstheme="minorHAnsi"/>
          <w:sz w:val="22"/>
          <w:szCs w:val="22"/>
        </w:rPr>
        <w:t>- ожидаемая сумма арендных платежей в текущем году;</w:t>
      </w: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proofErr w:type="spellStart"/>
      <w:r w:rsidRPr="00B60DD1">
        <w:rPr>
          <w:rFonts w:asciiTheme="minorHAnsi" w:hAnsiTheme="minorHAnsi" w:cstheme="minorHAnsi"/>
          <w:sz w:val="22"/>
          <w:szCs w:val="22"/>
        </w:rPr>
        <w:t>УАИ</w:t>
      </w:r>
      <w:r w:rsidRPr="00B60DD1">
        <w:rPr>
          <w:rFonts w:asciiTheme="minorHAnsi" w:hAnsiTheme="minorHAnsi" w:cstheme="minorHAnsi"/>
          <w:sz w:val="22"/>
          <w:szCs w:val="22"/>
          <w:vertAlign w:val="subscript"/>
        </w:rPr>
        <w:t>пп</w:t>
      </w:r>
      <w:proofErr w:type="spellEnd"/>
      <w:r w:rsidRPr="00B60DD1">
        <w:rPr>
          <w:rFonts w:asciiTheme="minorHAnsi" w:hAnsiTheme="minorHAnsi" w:cstheme="minorHAnsi"/>
          <w:sz w:val="22"/>
          <w:szCs w:val="22"/>
        </w:rPr>
        <w:t xml:space="preserve"> - объем  поступлений  в  связи  с  увеличением  арендуемых  площадей  в  план</w:t>
      </w:r>
      <w:r w:rsidRPr="00B60DD1">
        <w:rPr>
          <w:rFonts w:asciiTheme="minorHAnsi" w:hAnsiTheme="minorHAnsi" w:cstheme="minorHAnsi"/>
          <w:sz w:val="22"/>
          <w:szCs w:val="22"/>
        </w:rPr>
        <w:t>и</w:t>
      </w:r>
      <w:r w:rsidRPr="00B60DD1">
        <w:rPr>
          <w:rFonts w:asciiTheme="minorHAnsi" w:hAnsiTheme="minorHAnsi" w:cstheme="minorHAnsi"/>
          <w:sz w:val="22"/>
          <w:szCs w:val="22"/>
        </w:rPr>
        <w:t xml:space="preserve">руемом периоде;     </w:t>
      </w: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proofErr w:type="spellStart"/>
      <w:r w:rsidRPr="00B60DD1">
        <w:rPr>
          <w:rFonts w:asciiTheme="minorHAnsi" w:hAnsiTheme="minorHAnsi" w:cstheme="minorHAnsi"/>
          <w:sz w:val="22"/>
          <w:szCs w:val="22"/>
        </w:rPr>
        <w:t>ВАИ</w:t>
      </w:r>
      <w:r w:rsidRPr="00B60DD1">
        <w:rPr>
          <w:rFonts w:asciiTheme="minorHAnsi" w:hAnsiTheme="minorHAnsi" w:cstheme="minorHAnsi"/>
          <w:sz w:val="22"/>
          <w:szCs w:val="22"/>
          <w:vertAlign w:val="subscript"/>
        </w:rPr>
        <w:t>пп</w:t>
      </w:r>
      <w:proofErr w:type="spellEnd"/>
      <w:r w:rsidRPr="00B60DD1">
        <w:rPr>
          <w:rFonts w:asciiTheme="minorHAnsi" w:hAnsiTheme="minorHAnsi" w:cstheme="minorHAnsi"/>
          <w:sz w:val="22"/>
          <w:szCs w:val="22"/>
        </w:rPr>
        <w:t xml:space="preserve"> - объем поступлений в связи с выбытием  имущества в планируемом периоде;  </w:t>
      </w:r>
    </w:p>
    <w:p w:rsidR="00B60DD1" w:rsidRPr="00B60DD1" w:rsidRDefault="00B60DD1" w:rsidP="00B60DD1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 xml:space="preserve"> К</w:t>
      </w:r>
      <w:r w:rsidRPr="00B60DD1">
        <w:rPr>
          <w:rFonts w:asciiTheme="minorHAnsi" w:hAnsiTheme="minorHAnsi" w:cstheme="minorHAnsi"/>
          <w:sz w:val="22"/>
          <w:szCs w:val="22"/>
          <w:vertAlign w:val="subscript"/>
        </w:rPr>
        <w:t>ии</w:t>
      </w:r>
      <w:r w:rsidRPr="00B60DD1">
        <w:rPr>
          <w:rFonts w:asciiTheme="minorHAnsi" w:hAnsiTheme="minorHAnsi" w:cstheme="minorHAnsi"/>
          <w:sz w:val="22"/>
          <w:szCs w:val="22"/>
        </w:rPr>
        <w:t xml:space="preserve"> - коэффициент  -  дефлятор  на  планируемый  период (индекс инфл</w:t>
      </w:r>
      <w:r w:rsidRPr="00B60DD1">
        <w:rPr>
          <w:rFonts w:asciiTheme="minorHAnsi" w:hAnsiTheme="minorHAnsi" w:cstheme="minorHAnsi"/>
          <w:sz w:val="22"/>
          <w:szCs w:val="22"/>
        </w:rPr>
        <w:t>я</w:t>
      </w:r>
      <w:r w:rsidRPr="00B60DD1">
        <w:rPr>
          <w:rFonts w:asciiTheme="minorHAnsi" w:hAnsiTheme="minorHAnsi" w:cstheme="minorHAnsi"/>
          <w:sz w:val="22"/>
          <w:szCs w:val="22"/>
        </w:rPr>
        <w:t>ции).</w:t>
      </w:r>
    </w:p>
    <w:p w:rsidR="00B60DD1" w:rsidRPr="00B60DD1" w:rsidRDefault="00B60DD1" w:rsidP="00B60DD1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 xml:space="preserve">ЗД </w:t>
      </w:r>
      <w:proofErr w:type="spellStart"/>
      <w:proofErr w:type="gramStart"/>
      <w:r w:rsidRPr="00B60DD1">
        <w:rPr>
          <w:rFonts w:asciiTheme="minorHAnsi" w:hAnsiTheme="minorHAnsi" w:cstheme="minorHAnsi"/>
          <w:sz w:val="22"/>
          <w:szCs w:val="22"/>
          <w:vertAlign w:val="subscript"/>
        </w:rPr>
        <w:t>пл</w:t>
      </w:r>
      <w:proofErr w:type="spellEnd"/>
      <w:proofErr w:type="gramEnd"/>
      <w:r w:rsidRPr="00B60DD1">
        <w:rPr>
          <w:rFonts w:asciiTheme="minorHAnsi" w:hAnsiTheme="minorHAnsi" w:cstheme="minorHAnsi"/>
          <w:sz w:val="22"/>
          <w:szCs w:val="22"/>
          <w:vertAlign w:val="subscript"/>
        </w:rPr>
        <w:t xml:space="preserve"> </w:t>
      </w:r>
      <w:r w:rsidRPr="00B60DD1">
        <w:rPr>
          <w:rFonts w:asciiTheme="minorHAnsi" w:hAnsiTheme="minorHAnsi" w:cstheme="minorHAnsi"/>
          <w:sz w:val="22"/>
          <w:szCs w:val="22"/>
        </w:rPr>
        <w:t>-  прогнозируемая сумма поступлений задолженности прошлых лет.</w:t>
      </w:r>
    </w:p>
    <w:p w:rsidR="00B60DD1" w:rsidRPr="00B60DD1" w:rsidRDefault="00B60DD1" w:rsidP="00B60DD1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60DD1">
        <w:rPr>
          <w:rFonts w:asciiTheme="minorHAnsi" w:hAnsiTheme="minorHAnsi" w:cstheme="minorHAnsi"/>
          <w:b/>
          <w:sz w:val="22"/>
          <w:szCs w:val="22"/>
        </w:rPr>
        <w:t>3.2. Доходы от оказания платных услуг (работ) (код 1 13 01000 00 0000 130)</w:t>
      </w:r>
    </w:p>
    <w:p w:rsidR="00B60DD1" w:rsidRPr="00B60DD1" w:rsidRDefault="00B60DD1" w:rsidP="00B60DD1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Планирование  поступлений  прочих  доходов  от  оказания  платных  услуг  получателями средств бюджета сельского поселения осуществляется на основании  информации администратора доходов бюджета мун</w:t>
      </w:r>
      <w:r w:rsidRPr="00B60DD1">
        <w:rPr>
          <w:rFonts w:asciiTheme="minorHAnsi" w:hAnsiTheme="minorHAnsi" w:cstheme="minorHAnsi"/>
          <w:sz w:val="22"/>
          <w:szCs w:val="22"/>
        </w:rPr>
        <w:t>и</w:t>
      </w:r>
      <w:r w:rsidRPr="00B60DD1">
        <w:rPr>
          <w:rFonts w:asciiTheme="minorHAnsi" w:hAnsiTheme="minorHAnsi" w:cstheme="minorHAnsi"/>
          <w:sz w:val="22"/>
          <w:szCs w:val="22"/>
        </w:rPr>
        <w:t>ципального района, по прогнозу данных поступлений.</w:t>
      </w:r>
    </w:p>
    <w:p w:rsidR="00B60DD1" w:rsidRPr="00B60DD1" w:rsidRDefault="00B60DD1" w:rsidP="00B60DD1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Расчет  производится  в  разрезе  перечня кодов подвидов доходов, утвержденных адм</w:t>
      </w:r>
      <w:r w:rsidRPr="00B60DD1">
        <w:rPr>
          <w:rFonts w:asciiTheme="minorHAnsi" w:hAnsiTheme="minorHAnsi" w:cstheme="minorHAnsi"/>
          <w:sz w:val="22"/>
          <w:szCs w:val="22"/>
        </w:rPr>
        <w:t>и</w:t>
      </w:r>
      <w:r w:rsidRPr="00B60DD1">
        <w:rPr>
          <w:rFonts w:asciiTheme="minorHAnsi" w:hAnsiTheme="minorHAnsi" w:cstheme="minorHAnsi"/>
          <w:sz w:val="22"/>
          <w:szCs w:val="22"/>
        </w:rPr>
        <w:t>нистратором доходов, исходя  из  суммы  ожидаемых  платежей  в  текущем  году  с  применением прогнозируемого индекса объема платных услуг на планируемый период.</w:t>
      </w: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Ожидаемое поступление доходов прогнозируется исходя из количества пл</w:t>
      </w:r>
      <w:r w:rsidRPr="00B60DD1">
        <w:rPr>
          <w:rFonts w:asciiTheme="minorHAnsi" w:hAnsiTheme="minorHAnsi" w:cstheme="minorHAnsi"/>
          <w:sz w:val="22"/>
          <w:szCs w:val="22"/>
        </w:rPr>
        <w:t>а</w:t>
      </w:r>
      <w:r w:rsidRPr="00B60DD1">
        <w:rPr>
          <w:rFonts w:asciiTheme="minorHAnsi" w:hAnsiTheme="minorHAnsi" w:cstheme="minorHAnsi"/>
          <w:sz w:val="22"/>
          <w:szCs w:val="22"/>
        </w:rPr>
        <w:t>нируемых платных услуг и их стоимости, установленной органами местного сам</w:t>
      </w:r>
      <w:r w:rsidRPr="00B60DD1">
        <w:rPr>
          <w:rFonts w:asciiTheme="minorHAnsi" w:hAnsiTheme="minorHAnsi" w:cstheme="minorHAnsi"/>
          <w:sz w:val="22"/>
          <w:szCs w:val="22"/>
        </w:rPr>
        <w:t>о</w:t>
      </w:r>
      <w:r w:rsidRPr="00B60DD1">
        <w:rPr>
          <w:rFonts w:asciiTheme="minorHAnsi" w:hAnsiTheme="minorHAnsi" w:cstheme="minorHAnsi"/>
          <w:sz w:val="22"/>
          <w:szCs w:val="22"/>
        </w:rPr>
        <w:t xml:space="preserve">управления. </w:t>
      </w: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60DD1">
        <w:rPr>
          <w:rFonts w:asciiTheme="minorHAnsi" w:hAnsiTheme="minorHAnsi" w:cstheme="minorHAnsi"/>
          <w:b/>
          <w:sz w:val="22"/>
          <w:szCs w:val="22"/>
        </w:rPr>
        <w:t>3.3. Доходы от компенсации затрат (код 1 13 02000 00 0000 130)</w:t>
      </w:r>
    </w:p>
    <w:p w:rsidR="00B60DD1" w:rsidRPr="00B60DD1" w:rsidRDefault="00B60DD1" w:rsidP="00B60DD1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Планирование  поступлений  доходов от компенсации затрат, осущ</w:t>
      </w:r>
      <w:r w:rsidRPr="00B60DD1">
        <w:rPr>
          <w:rFonts w:asciiTheme="minorHAnsi" w:hAnsiTheme="minorHAnsi" w:cstheme="minorHAnsi"/>
          <w:sz w:val="22"/>
          <w:szCs w:val="22"/>
        </w:rPr>
        <w:t>е</w:t>
      </w:r>
      <w:r w:rsidRPr="00B60DD1">
        <w:rPr>
          <w:rFonts w:asciiTheme="minorHAnsi" w:hAnsiTheme="minorHAnsi" w:cstheme="minorHAnsi"/>
          <w:sz w:val="22"/>
          <w:szCs w:val="22"/>
        </w:rPr>
        <w:t>ствляется на основании информации администратора доходов бюджета по прогнозу данных посту</w:t>
      </w:r>
      <w:r w:rsidRPr="00B60DD1">
        <w:rPr>
          <w:rFonts w:asciiTheme="minorHAnsi" w:hAnsiTheme="minorHAnsi" w:cstheme="minorHAnsi"/>
          <w:sz w:val="22"/>
          <w:szCs w:val="22"/>
        </w:rPr>
        <w:t>п</w:t>
      </w:r>
      <w:r w:rsidRPr="00B60DD1">
        <w:rPr>
          <w:rFonts w:asciiTheme="minorHAnsi" w:hAnsiTheme="minorHAnsi" w:cstheme="minorHAnsi"/>
          <w:sz w:val="22"/>
          <w:szCs w:val="22"/>
        </w:rPr>
        <w:t>лений.</w:t>
      </w: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Расчет  производится  исходя  из  суммы  ожидаемых  платежей  в  текущем  году  с  применением индекса дефлятора (рост тарифов) на план</w:t>
      </w:r>
      <w:r w:rsidRPr="00B60DD1">
        <w:rPr>
          <w:rFonts w:asciiTheme="minorHAnsi" w:hAnsiTheme="minorHAnsi" w:cstheme="minorHAnsi"/>
          <w:sz w:val="22"/>
          <w:szCs w:val="22"/>
        </w:rPr>
        <w:t>и</w:t>
      </w:r>
      <w:r w:rsidRPr="00B60DD1">
        <w:rPr>
          <w:rFonts w:asciiTheme="minorHAnsi" w:hAnsiTheme="minorHAnsi" w:cstheme="minorHAnsi"/>
          <w:sz w:val="22"/>
          <w:szCs w:val="22"/>
        </w:rPr>
        <w:t>руемый период.</w:t>
      </w: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Theme="minorHAnsi" w:hAnsiTheme="minorHAnsi" w:cstheme="minorHAnsi"/>
          <w:b/>
          <w:sz w:val="22"/>
          <w:szCs w:val="22"/>
        </w:rPr>
      </w:pPr>
      <w:r w:rsidRPr="00B60DD1">
        <w:rPr>
          <w:rFonts w:asciiTheme="minorHAnsi" w:hAnsiTheme="minorHAnsi" w:cstheme="minorHAnsi"/>
          <w:b/>
          <w:sz w:val="22"/>
          <w:szCs w:val="22"/>
        </w:rPr>
        <w:t>3.4. Доходы от продажи материальных и не материальных активов (код 1 14 02000 00 0000 000)</w:t>
      </w: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Планирование  поступлений производится   администратором  доходов  на  основании прогнозного плана приватизации муниципального имущества на очередной ф</w:t>
      </w:r>
      <w:r w:rsidRPr="00B60DD1">
        <w:rPr>
          <w:rFonts w:asciiTheme="minorHAnsi" w:hAnsiTheme="minorHAnsi" w:cstheme="minorHAnsi"/>
          <w:sz w:val="22"/>
          <w:szCs w:val="22"/>
        </w:rPr>
        <w:t>и</w:t>
      </w:r>
      <w:r w:rsidRPr="00B60DD1">
        <w:rPr>
          <w:rFonts w:asciiTheme="minorHAnsi" w:hAnsiTheme="minorHAnsi" w:cstheme="minorHAnsi"/>
          <w:sz w:val="22"/>
          <w:szCs w:val="22"/>
        </w:rPr>
        <w:t>нансовый год.</w:t>
      </w: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Theme="minorHAnsi" w:hAnsiTheme="minorHAnsi" w:cstheme="minorHAnsi"/>
          <w:b/>
          <w:sz w:val="22"/>
          <w:szCs w:val="22"/>
        </w:rPr>
      </w:pPr>
      <w:r w:rsidRPr="00B60DD1">
        <w:rPr>
          <w:rFonts w:asciiTheme="minorHAnsi" w:hAnsiTheme="minorHAnsi" w:cstheme="minorHAnsi"/>
          <w:b/>
          <w:sz w:val="22"/>
          <w:szCs w:val="22"/>
        </w:rPr>
        <w:t>3.5. Штрафы, санкции, возмещение ущерба (код 1 16 00000 00 0000 140)</w:t>
      </w: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Theme="minorHAnsi" w:hAnsiTheme="minorHAnsi" w:cstheme="minorHAnsi"/>
          <w:b/>
          <w:sz w:val="22"/>
          <w:szCs w:val="22"/>
        </w:rPr>
      </w:pP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Theme="minorHAnsi" w:hAnsiTheme="minorHAnsi" w:cstheme="minorHAnsi"/>
          <w:sz w:val="22"/>
          <w:szCs w:val="22"/>
        </w:rPr>
      </w:pPr>
      <w:proofErr w:type="gramStart"/>
      <w:r w:rsidRPr="00B60DD1">
        <w:rPr>
          <w:rFonts w:asciiTheme="minorHAnsi" w:hAnsiTheme="minorHAnsi" w:cstheme="minorHAnsi"/>
          <w:sz w:val="22"/>
          <w:szCs w:val="22"/>
        </w:rPr>
        <w:t>Поступление  штрафных  санкций  в очередном  финансовом  году и план</w:t>
      </w:r>
      <w:r w:rsidRPr="00B60DD1">
        <w:rPr>
          <w:rFonts w:asciiTheme="minorHAnsi" w:hAnsiTheme="minorHAnsi" w:cstheme="minorHAnsi"/>
          <w:sz w:val="22"/>
          <w:szCs w:val="22"/>
        </w:rPr>
        <w:t>о</w:t>
      </w:r>
      <w:r w:rsidRPr="00B60DD1">
        <w:rPr>
          <w:rFonts w:asciiTheme="minorHAnsi" w:hAnsiTheme="minorHAnsi" w:cstheme="minorHAnsi"/>
          <w:sz w:val="22"/>
          <w:szCs w:val="22"/>
        </w:rPr>
        <w:t>вом периоде прогнозируется исходя из ожидаемого поступления в  текущем  году,  которое рассчитывается исходя из фактического поступл</w:t>
      </w:r>
      <w:r w:rsidRPr="00B60DD1">
        <w:rPr>
          <w:rFonts w:asciiTheme="minorHAnsi" w:hAnsiTheme="minorHAnsi" w:cstheme="minorHAnsi"/>
          <w:sz w:val="22"/>
          <w:szCs w:val="22"/>
        </w:rPr>
        <w:t>е</w:t>
      </w:r>
      <w:r w:rsidRPr="00B60DD1">
        <w:rPr>
          <w:rFonts w:asciiTheme="minorHAnsi" w:hAnsiTheme="minorHAnsi" w:cstheme="minorHAnsi"/>
          <w:sz w:val="22"/>
          <w:szCs w:val="22"/>
        </w:rPr>
        <w:t>ния отчетного года и фактического поступления 5 месяцев текущего года (при превышении фактич</w:t>
      </w:r>
      <w:r w:rsidRPr="00B60DD1">
        <w:rPr>
          <w:rFonts w:asciiTheme="minorHAnsi" w:hAnsiTheme="minorHAnsi" w:cstheme="minorHAnsi"/>
          <w:sz w:val="22"/>
          <w:szCs w:val="22"/>
        </w:rPr>
        <w:t>е</w:t>
      </w:r>
      <w:r w:rsidRPr="00B60DD1">
        <w:rPr>
          <w:rFonts w:asciiTheme="minorHAnsi" w:hAnsiTheme="minorHAnsi" w:cstheme="minorHAnsi"/>
          <w:sz w:val="22"/>
          <w:szCs w:val="22"/>
        </w:rPr>
        <w:t>ского поступления доходов за 5 месяцев текущего года над фактическим поступлением за отчетный год прогноз приним</w:t>
      </w:r>
      <w:r w:rsidRPr="00B60DD1">
        <w:rPr>
          <w:rFonts w:asciiTheme="minorHAnsi" w:hAnsiTheme="minorHAnsi" w:cstheme="minorHAnsi"/>
          <w:sz w:val="22"/>
          <w:szCs w:val="22"/>
        </w:rPr>
        <w:t>а</w:t>
      </w:r>
      <w:r w:rsidRPr="00B60DD1">
        <w:rPr>
          <w:rFonts w:asciiTheme="minorHAnsi" w:hAnsiTheme="minorHAnsi" w:cstheme="minorHAnsi"/>
          <w:sz w:val="22"/>
          <w:szCs w:val="22"/>
        </w:rPr>
        <w:t xml:space="preserve">ется равным фактическому поступлению за 5 месяцев текущего года). </w:t>
      </w:r>
      <w:proofErr w:type="gramEnd"/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Theme="minorHAnsi" w:hAnsiTheme="minorHAnsi" w:cstheme="minorHAnsi"/>
          <w:b/>
          <w:sz w:val="22"/>
          <w:szCs w:val="22"/>
        </w:rPr>
      </w:pPr>
      <w:r w:rsidRPr="00B60DD1">
        <w:rPr>
          <w:rFonts w:asciiTheme="minorHAnsi" w:hAnsiTheme="minorHAnsi" w:cstheme="minorHAnsi"/>
          <w:b/>
          <w:sz w:val="22"/>
          <w:szCs w:val="22"/>
        </w:rPr>
        <w:t>3.6. Прочие неналоговые доходы (код 1 17 00000 00 0000 180)</w:t>
      </w: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Поступления  прочих  неналоговых  доходов  на  очередной  финанс</w:t>
      </w:r>
      <w:r w:rsidRPr="00B60DD1">
        <w:rPr>
          <w:rFonts w:asciiTheme="minorHAnsi" w:hAnsiTheme="minorHAnsi" w:cstheme="minorHAnsi"/>
          <w:sz w:val="22"/>
          <w:szCs w:val="22"/>
        </w:rPr>
        <w:t>о</w:t>
      </w:r>
      <w:r w:rsidRPr="00B60DD1">
        <w:rPr>
          <w:rFonts w:asciiTheme="minorHAnsi" w:hAnsiTheme="minorHAnsi" w:cstheme="minorHAnsi"/>
          <w:sz w:val="22"/>
          <w:szCs w:val="22"/>
        </w:rPr>
        <w:t>вый  год и плановый период рассчитываются  исходя  из  ожидаемого  поступления  в  текущем году, с учетом коэффициента дефлятора (индекса инфляции) на планиру</w:t>
      </w:r>
      <w:r w:rsidRPr="00B60DD1">
        <w:rPr>
          <w:rFonts w:asciiTheme="minorHAnsi" w:hAnsiTheme="minorHAnsi" w:cstheme="minorHAnsi"/>
          <w:sz w:val="22"/>
          <w:szCs w:val="22"/>
        </w:rPr>
        <w:t>е</w:t>
      </w:r>
      <w:r w:rsidRPr="00B60DD1">
        <w:rPr>
          <w:rFonts w:asciiTheme="minorHAnsi" w:hAnsiTheme="minorHAnsi" w:cstheme="minorHAnsi"/>
          <w:sz w:val="22"/>
          <w:szCs w:val="22"/>
        </w:rPr>
        <w:t>мый период.</w:t>
      </w:r>
    </w:p>
    <w:p w:rsidR="00B60DD1" w:rsidRPr="00B60DD1" w:rsidRDefault="00B60DD1" w:rsidP="00B60DD1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Ожидаемое поступление в текущем году рассчитывается исходя из фактич</w:t>
      </w:r>
      <w:r w:rsidRPr="00B60DD1">
        <w:rPr>
          <w:rFonts w:asciiTheme="minorHAnsi" w:hAnsiTheme="minorHAnsi" w:cstheme="minorHAnsi"/>
          <w:sz w:val="22"/>
          <w:szCs w:val="22"/>
        </w:rPr>
        <w:t>е</w:t>
      </w:r>
      <w:r w:rsidRPr="00B60DD1">
        <w:rPr>
          <w:rFonts w:asciiTheme="minorHAnsi" w:hAnsiTheme="minorHAnsi" w:cstheme="minorHAnsi"/>
          <w:sz w:val="22"/>
          <w:szCs w:val="22"/>
        </w:rPr>
        <w:t>ских поступлений за 5 месяцев текущего года и удельного веса поступлений за соответствующий период отчетного года в фактических г</w:t>
      </w:r>
      <w:r w:rsidRPr="00B60DD1">
        <w:rPr>
          <w:rFonts w:asciiTheme="minorHAnsi" w:hAnsiTheme="minorHAnsi" w:cstheme="minorHAnsi"/>
          <w:sz w:val="22"/>
          <w:szCs w:val="22"/>
        </w:rPr>
        <w:t>о</w:t>
      </w:r>
      <w:r w:rsidRPr="00B60DD1">
        <w:rPr>
          <w:rFonts w:asciiTheme="minorHAnsi" w:hAnsiTheme="minorHAnsi" w:cstheme="minorHAnsi"/>
          <w:sz w:val="22"/>
          <w:szCs w:val="22"/>
        </w:rPr>
        <w:t xml:space="preserve">довых поступлениях. </w:t>
      </w:r>
    </w:p>
    <w:p w:rsidR="00B60DD1" w:rsidRPr="00B60DD1" w:rsidRDefault="00B60DD1" w:rsidP="00B60DD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center"/>
        <w:outlineLvl w:val="0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center"/>
        <w:outlineLvl w:val="0"/>
        <w:rPr>
          <w:rFonts w:asciiTheme="minorHAnsi" w:hAnsiTheme="minorHAnsi" w:cstheme="minorHAnsi"/>
          <w:sz w:val="22"/>
          <w:szCs w:val="22"/>
          <w:lang w:eastAsia="en-US"/>
        </w:rPr>
      </w:pPr>
      <w:r w:rsidRPr="00B60DD1">
        <w:rPr>
          <w:rFonts w:asciiTheme="minorHAnsi" w:hAnsiTheme="minorHAnsi" w:cstheme="minorHAnsi"/>
          <w:b/>
          <w:sz w:val="22"/>
          <w:szCs w:val="22"/>
          <w:lang w:eastAsia="en-US"/>
        </w:rPr>
        <w:t>4. Прогнозирование безвозмездных поступлений</w:t>
      </w:r>
    </w:p>
    <w:p w:rsidR="00B60DD1" w:rsidRPr="00B60DD1" w:rsidRDefault="00B60DD1" w:rsidP="00B60DD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B60DD1" w:rsidRPr="00B60DD1" w:rsidRDefault="00B60DD1" w:rsidP="00B60DD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Theme="minorHAnsi" w:hAnsiTheme="minorHAnsi" w:cstheme="minorHAnsi"/>
          <w:sz w:val="22"/>
          <w:szCs w:val="22"/>
        </w:rPr>
      </w:pPr>
      <w:r w:rsidRPr="00B60DD1">
        <w:rPr>
          <w:rFonts w:asciiTheme="minorHAnsi" w:hAnsiTheme="minorHAnsi" w:cstheme="minorHAnsi"/>
          <w:sz w:val="22"/>
          <w:szCs w:val="22"/>
        </w:rPr>
        <w:t>Прогнозирование ожидаемого объема безвозмездных поступлений от других бюджетов бюджетной системы Российской Федерации на очере</w:t>
      </w:r>
      <w:r w:rsidRPr="00B60DD1">
        <w:rPr>
          <w:rFonts w:asciiTheme="minorHAnsi" w:hAnsiTheme="minorHAnsi" w:cstheme="minorHAnsi"/>
          <w:sz w:val="22"/>
          <w:szCs w:val="22"/>
        </w:rPr>
        <w:t>д</w:t>
      </w:r>
      <w:r w:rsidRPr="00B60DD1">
        <w:rPr>
          <w:rFonts w:asciiTheme="minorHAnsi" w:hAnsiTheme="minorHAnsi" w:cstheme="minorHAnsi"/>
          <w:sz w:val="22"/>
          <w:szCs w:val="22"/>
        </w:rPr>
        <w:t xml:space="preserve">ной финансовый год и плановый период определяется на основании </w:t>
      </w:r>
      <w:proofErr w:type="gramStart"/>
      <w:r w:rsidRPr="00B60DD1">
        <w:rPr>
          <w:rFonts w:asciiTheme="minorHAnsi" w:hAnsiTheme="minorHAnsi" w:cstheme="minorHAnsi"/>
          <w:sz w:val="22"/>
          <w:szCs w:val="22"/>
        </w:rPr>
        <w:t>объема расходов соответс</w:t>
      </w:r>
      <w:r w:rsidRPr="00B60DD1">
        <w:rPr>
          <w:rFonts w:asciiTheme="minorHAnsi" w:hAnsiTheme="minorHAnsi" w:cstheme="minorHAnsi"/>
          <w:sz w:val="22"/>
          <w:szCs w:val="22"/>
        </w:rPr>
        <w:t>т</w:t>
      </w:r>
      <w:r w:rsidRPr="00B60DD1">
        <w:rPr>
          <w:rFonts w:asciiTheme="minorHAnsi" w:hAnsiTheme="minorHAnsi" w:cstheme="minorHAnsi"/>
          <w:sz w:val="22"/>
          <w:szCs w:val="22"/>
        </w:rPr>
        <w:t>вующего бюджета бюджетной системы Российской Федерации</w:t>
      </w:r>
      <w:proofErr w:type="gramEnd"/>
      <w:r w:rsidRPr="00B60DD1">
        <w:rPr>
          <w:rFonts w:asciiTheme="minorHAnsi" w:hAnsiTheme="minorHAnsi" w:cstheme="minorHAnsi"/>
          <w:sz w:val="22"/>
          <w:szCs w:val="22"/>
        </w:rPr>
        <w:t>.</w:t>
      </w:r>
    </w:p>
    <w:p w:rsidR="00B60DD1" w:rsidRPr="00B60DD1" w:rsidRDefault="00B60DD1" w:rsidP="00B60DD1">
      <w:pPr>
        <w:autoSpaceDE w:val="0"/>
        <w:autoSpaceDN w:val="0"/>
        <w:adjustRightInd w:val="0"/>
        <w:ind w:firstLine="540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:rsidR="00011EB7" w:rsidRPr="00B60DD1" w:rsidRDefault="00011EB7">
      <w:pPr>
        <w:rPr>
          <w:sz w:val="22"/>
          <w:szCs w:val="22"/>
        </w:rPr>
      </w:pPr>
    </w:p>
    <w:sectPr w:rsidR="00011EB7" w:rsidRPr="00B60DD1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D763A"/>
    <w:multiLevelType w:val="hybridMultilevel"/>
    <w:tmpl w:val="2DBCD06E"/>
    <w:lvl w:ilvl="0" w:tplc="32F43F3C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0DD1"/>
    <w:rsid w:val="00011EB7"/>
    <w:rsid w:val="00B60DD1"/>
    <w:rsid w:val="00E92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DD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60DD1"/>
    <w:pPr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B60D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6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1165</Words>
  <Characters>6643</Characters>
  <Application>Microsoft Office Word</Application>
  <DocSecurity>0</DocSecurity>
  <Lines>55</Lines>
  <Paragraphs>15</Paragraphs>
  <ScaleCrop>false</ScaleCrop>
  <Company>Grizli777</Company>
  <LinksUpToDate>false</LinksUpToDate>
  <CharactersWithSpaces>7793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dcterms:created xsi:type="dcterms:W3CDTF">2016-09-01T04:24:00Z</dcterms:created>
  <dcterms:modified xsi:type="dcterms:W3CDTF">2016-09-01T04:28:00Z</dcterms:modified>
</cp:coreProperties>
</file>